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F28D" w14:textId="2ADA08C7" w:rsidR="00255CD0" w:rsidRDefault="00247025" w:rsidP="00255CD0">
      <w:pPr>
        <w:pStyle w:val="Default"/>
        <w:jc w:val="center"/>
        <w:rPr>
          <w:rFonts w:ascii="Arial" w:hAnsi="Arial" w:cs="Arial"/>
          <w:b/>
          <w:bCs/>
          <w:noProof/>
          <w:color w:val="154695"/>
          <w:sz w:val="32"/>
          <w:szCs w:val="32"/>
        </w:rPr>
      </w:pPr>
      <w:r>
        <w:rPr>
          <w:noProof/>
        </w:rPr>
        <w:drawing>
          <wp:anchor distT="0" distB="0" distL="114300" distR="114300" simplePos="0" relativeHeight="251658240" behindDoc="0" locked="0" layoutInCell="1" allowOverlap="1" wp14:anchorId="098F768A" wp14:editId="387FEDFE">
            <wp:simplePos x="0" y="0"/>
            <wp:positionH relativeFrom="page">
              <wp:align>right</wp:align>
            </wp:positionH>
            <wp:positionV relativeFrom="paragraph">
              <wp:posOffset>-916305</wp:posOffset>
            </wp:positionV>
            <wp:extent cx="7901940" cy="1975485"/>
            <wp:effectExtent l="0" t="0" r="3810" b="5715"/>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901940" cy="1975485"/>
                    </a:xfrm>
                    <a:prstGeom prst="rect">
                      <a:avLst/>
                    </a:prstGeom>
                  </pic:spPr>
                </pic:pic>
              </a:graphicData>
            </a:graphic>
            <wp14:sizeRelH relativeFrom="page">
              <wp14:pctWidth>0</wp14:pctWidth>
            </wp14:sizeRelH>
            <wp14:sizeRelV relativeFrom="page">
              <wp14:pctHeight>0</wp14:pctHeight>
            </wp14:sizeRelV>
          </wp:anchor>
        </w:drawing>
      </w:r>
    </w:p>
    <w:p w14:paraId="7DEFFDA0" w14:textId="77777777" w:rsidR="00E2181E" w:rsidRDefault="00E2181E" w:rsidP="00255CD0">
      <w:pPr>
        <w:pStyle w:val="Default"/>
        <w:jc w:val="center"/>
        <w:rPr>
          <w:rFonts w:ascii="Arial" w:hAnsi="Arial" w:cs="Arial"/>
          <w:b/>
          <w:bCs/>
          <w:noProof/>
          <w:color w:val="154695"/>
          <w:sz w:val="32"/>
          <w:szCs w:val="32"/>
        </w:rPr>
      </w:pPr>
    </w:p>
    <w:p w14:paraId="138114A6" w14:textId="77777777" w:rsidR="00E2181E" w:rsidRDefault="00E2181E" w:rsidP="00255CD0">
      <w:pPr>
        <w:pStyle w:val="Default"/>
        <w:jc w:val="center"/>
        <w:rPr>
          <w:rFonts w:ascii="Arial" w:hAnsi="Arial" w:cs="Arial"/>
          <w:b/>
          <w:bCs/>
          <w:color w:val="154695"/>
          <w:sz w:val="32"/>
          <w:szCs w:val="32"/>
        </w:rPr>
      </w:pPr>
    </w:p>
    <w:p w14:paraId="2CB2D2B5" w14:textId="77777777" w:rsidR="00255CD0" w:rsidRDefault="00255CD0" w:rsidP="00255CD0">
      <w:pPr>
        <w:pStyle w:val="Default"/>
        <w:jc w:val="center"/>
        <w:rPr>
          <w:rFonts w:ascii="Arial" w:hAnsi="Arial" w:cs="Arial"/>
          <w:b/>
          <w:bCs/>
          <w:color w:val="154695"/>
          <w:sz w:val="32"/>
          <w:szCs w:val="32"/>
        </w:rPr>
      </w:pPr>
    </w:p>
    <w:p w14:paraId="1AEAAA2C" w14:textId="77777777" w:rsidR="00E2181E" w:rsidRDefault="00E2181E" w:rsidP="00255CD0">
      <w:pPr>
        <w:pStyle w:val="Default"/>
        <w:jc w:val="center"/>
        <w:rPr>
          <w:rFonts w:ascii="Arial" w:hAnsi="Arial" w:cs="Arial"/>
          <w:b/>
          <w:bCs/>
          <w:color w:val="154695"/>
          <w:sz w:val="32"/>
          <w:szCs w:val="32"/>
        </w:rPr>
      </w:pPr>
    </w:p>
    <w:p w14:paraId="634A282B" w14:textId="378F0ECF" w:rsidR="00255CD0" w:rsidRDefault="008B54D7" w:rsidP="00255CD0">
      <w:pPr>
        <w:pStyle w:val="Default"/>
        <w:jc w:val="center"/>
        <w:rPr>
          <w:rFonts w:ascii="Arial" w:hAnsi="Arial" w:cs="Arial"/>
          <w:b/>
          <w:bCs/>
          <w:color w:val="154695"/>
          <w:sz w:val="32"/>
          <w:szCs w:val="32"/>
        </w:rPr>
      </w:pPr>
      <w:r>
        <w:rPr>
          <w:rFonts w:ascii="Arial" w:hAnsi="Arial" w:cs="Arial"/>
          <w:b/>
          <w:bCs/>
          <w:color w:val="154695"/>
          <w:sz w:val="32"/>
          <w:szCs w:val="32"/>
        </w:rPr>
        <w:t xml:space="preserve">Innovation </w:t>
      </w:r>
      <w:r w:rsidR="00255CD0">
        <w:rPr>
          <w:rFonts w:ascii="Arial" w:hAnsi="Arial" w:cs="Arial"/>
          <w:b/>
          <w:bCs/>
          <w:color w:val="154695"/>
          <w:sz w:val="32"/>
          <w:szCs w:val="32"/>
        </w:rPr>
        <w:t xml:space="preserve">Abstract </w:t>
      </w:r>
      <w:r w:rsidR="00255CD0" w:rsidRPr="00CA1DBA">
        <w:rPr>
          <w:rFonts w:ascii="Arial" w:hAnsi="Arial" w:cs="Arial"/>
          <w:b/>
          <w:bCs/>
          <w:color w:val="154695"/>
          <w:sz w:val="32"/>
          <w:szCs w:val="32"/>
        </w:rPr>
        <w:t xml:space="preserve">Submission </w:t>
      </w:r>
      <w:r w:rsidR="00880B99">
        <w:rPr>
          <w:rFonts w:ascii="Arial" w:hAnsi="Arial" w:cs="Arial"/>
          <w:b/>
          <w:bCs/>
          <w:color w:val="154695"/>
          <w:sz w:val="32"/>
          <w:szCs w:val="32"/>
        </w:rPr>
        <w:t xml:space="preserve">Template </w:t>
      </w:r>
      <w:r w:rsidR="00255CD0">
        <w:rPr>
          <w:rFonts w:ascii="Arial" w:hAnsi="Arial" w:cs="Arial"/>
          <w:b/>
          <w:bCs/>
          <w:color w:val="154695"/>
          <w:sz w:val="32"/>
          <w:szCs w:val="32"/>
        </w:rPr>
        <w:t>for</w:t>
      </w:r>
      <w:r w:rsidR="00255CD0" w:rsidRPr="00CA1DBA">
        <w:rPr>
          <w:rFonts w:ascii="Arial" w:hAnsi="Arial" w:cs="Arial"/>
          <w:b/>
          <w:bCs/>
          <w:color w:val="154695"/>
          <w:sz w:val="32"/>
          <w:szCs w:val="32"/>
        </w:rPr>
        <w:t xml:space="preserve"> IPSSW2023</w:t>
      </w:r>
    </w:p>
    <w:p w14:paraId="41528F58" w14:textId="1751FA57" w:rsidR="00880B99" w:rsidRDefault="00880B99" w:rsidP="00255CD0">
      <w:pPr>
        <w:pStyle w:val="Default"/>
        <w:jc w:val="center"/>
        <w:rPr>
          <w:rFonts w:ascii="Arial" w:hAnsi="Arial" w:cs="Arial"/>
          <w:b/>
          <w:bCs/>
          <w:color w:val="154695"/>
          <w:sz w:val="32"/>
          <w:szCs w:val="32"/>
        </w:rPr>
      </w:pPr>
    </w:p>
    <w:p w14:paraId="1F363803" w14:textId="3914F5FF" w:rsidR="00880B99" w:rsidRDefault="00880B99" w:rsidP="00880B99">
      <w:pPr>
        <w:pStyle w:val="Default"/>
        <w:rPr>
          <w:rFonts w:ascii="Arial" w:hAnsi="Arial" w:cs="Arial"/>
        </w:rPr>
      </w:pPr>
      <w:r w:rsidRPr="00CA1DBA">
        <w:rPr>
          <w:rFonts w:ascii="Arial" w:hAnsi="Arial" w:cs="Arial"/>
        </w:rPr>
        <w:t xml:space="preserve">Abstracts are limited to 3000 characters including spaces and not including author names and affiliations or references. </w:t>
      </w:r>
    </w:p>
    <w:p w14:paraId="742E0DE0" w14:textId="77777777" w:rsidR="00880B99" w:rsidRPr="00CA1DBA" w:rsidRDefault="00880B99" w:rsidP="00880B99">
      <w:pPr>
        <w:pStyle w:val="Default"/>
        <w:rPr>
          <w:rFonts w:ascii="Arial" w:hAnsi="Arial" w:cs="Arial"/>
        </w:rPr>
      </w:pPr>
    </w:p>
    <w:p w14:paraId="7E0F8CF3" w14:textId="77777777" w:rsidR="00880B99" w:rsidRPr="00CA1DBA" w:rsidRDefault="00880B99" w:rsidP="00880B99">
      <w:pPr>
        <w:pStyle w:val="Default"/>
        <w:rPr>
          <w:rFonts w:ascii="Arial" w:hAnsi="Arial" w:cs="Arial"/>
        </w:rPr>
      </w:pPr>
      <w:r w:rsidRPr="00CA1DBA">
        <w:rPr>
          <w:rFonts w:ascii="Arial" w:hAnsi="Arial" w:cs="Arial"/>
        </w:rPr>
        <w:t xml:space="preserve">For inclusion in the Conference Proceedings please bear in mind the following: </w:t>
      </w:r>
    </w:p>
    <w:p w14:paraId="7D393D23" w14:textId="40B49635" w:rsidR="00912739" w:rsidRPr="00912739" w:rsidRDefault="00880B99" w:rsidP="00912739">
      <w:pPr>
        <w:pStyle w:val="Default"/>
        <w:numPr>
          <w:ilvl w:val="0"/>
          <w:numId w:val="1"/>
        </w:numPr>
        <w:rPr>
          <w:rFonts w:ascii="Arial" w:hAnsi="Arial" w:cs="Arial"/>
          <w:b/>
          <w:bCs/>
        </w:rPr>
      </w:pPr>
      <w:r w:rsidRPr="00CA1DBA">
        <w:rPr>
          <w:rFonts w:ascii="Arial" w:hAnsi="Arial" w:cs="Arial"/>
          <w:b/>
          <w:bCs/>
        </w:rPr>
        <w:t>Abstracts and proposals must be submitted electronically via on-line submission</w:t>
      </w:r>
      <w:r w:rsidR="00912739">
        <w:rPr>
          <w:rFonts w:ascii="Arial" w:hAnsi="Arial" w:cs="Arial"/>
          <w:b/>
          <w:bCs/>
        </w:rPr>
        <w:t xml:space="preserve"> link: </w:t>
      </w:r>
      <w:hyperlink r:id="rId9" w:history="1">
        <w:r w:rsidR="00912739" w:rsidRPr="00936A0F">
          <w:rPr>
            <w:rStyle w:val="Hyperlink"/>
            <w:rFonts w:ascii="Arial" w:hAnsi="Arial" w:cs="Arial"/>
            <w:b/>
            <w:bCs/>
          </w:rPr>
          <w:t>https://app.oxfordabstracts.com/stages/4909/submitter</w:t>
        </w:r>
      </w:hyperlink>
      <w:r w:rsidR="00912739">
        <w:rPr>
          <w:rFonts w:ascii="Arial" w:hAnsi="Arial" w:cs="Arial"/>
          <w:b/>
          <w:bCs/>
        </w:rPr>
        <w:t xml:space="preserve"> </w:t>
      </w:r>
    </w:p>
    <w:p w14:paraId="386E64E1" w14:textId="77777777" w:rsidR="00880B99" w:rsidRPr="00CA1DBA" w:rsidRDefault="00880B99" w:rsidP="00880B99">
      <w:pPr>
        <w:pStyle w:val="Default"/>
        <w:numPr>
          <w:ilvl w:val="1"/>
          <w:numId w:val="1"/>
        </w:numPr>
        <w:rPr>
          <w:rFonts w:ascii="Arial" w:hAnsi="Arial" w:cs="Arial"/>
          <w:b/>
          <w:bCs/>
        </w:rPr>
      </w:pPr>
      <w:r w:rsidRPr="00CA1DBA">
        <w:rPr>
          <w:rFonts w:ascii="Arial" w:hAnsi="Arial" w:cs="Arial"/>
          <w:color w:val="auto"/>
        </w:rPr>
        <w:t xml:space="preserve">The title should be no longer than </w:t>
      </w:r>
      <w:r w:rsidRPr="00CA1DBA">
        <w:rPr>
          <w:rFonts w:ascii="Arial" w:hAnsi="Arial" w:cs="Arial"/>
          <w:b/>
          <w:bCs/>
          <w:color w:val="FF0000"/>
        </w:rPr>
        <w:t xml:space="preserve">100 characters. </w:t>
      </w:r>
    </w:p>
    <w:p w14:paraId="316572D4" w14:textId="5DF85BEB" w:rsidR="00255CD0" w:rsidRDefault="00880B99" w:rsidP="00255CD0">
      <w:pPr>
        <w:pStyle w:val="Default"/>
        <w:numPr>
          <w:ilvl w:val="1"/>
          <w:numId w:val="1"/>
        </w:numPr>
        <w:rPr>
          <w:rFonts w:ascii="Arial" w:hAnsi="Arial" w:cs="Arial"/>
          <w:b/>
          <w:bCs/>
        </w:rPr>
      </w:pPr>
      <w:r w:rsidRPr="00CA1DBA">
        <w:rPr>
          <w:rFonts w:ascii="Arial" w:hAnsi="Arial" w:cs="Arial"/>
        </w:rPr>
        <w:t xml:space="preserve">Graphs, </w:t>
      </w:r>
      <w:proofErr w:type="gramStart"/>
      <w:r w:rsidRPr="00CA1DBA">
        <w:rPr>
          <w:rFonts w:ascii="Arial" w:hAnsi="Arial" w:cs="Arial"/>
        </w:rPr>
        <w:t>tables</w:t>
      </w:r>
      <w:proofErr w:type="gramEnd"/>
      <w:r w:rsidRPr="00CA1DBA">
        <w:rPr>
          <w:rFonts w:ascii="Arial" w:hAnsi="Arial" w:cs="Arial"/>
        </w:rPr>
        <w:t xml:space="preserve"> and illustrations are allowed to be submitted as part of the abstract. </w:t>
      </w:r>
    </w:p>
    <w:p w14:paraId="1BEB1C2B" w14:textId="77777777" w:rsidR="00880B99" w:rsidRPr="00880B99" w:rsidRDefault="00880B99" w:rsidP="00880B99">
      <w:pPr>
        <w:pStyle w:val="Default"/>
        <w:rPr>
          <w:rFonts w:ascii="Arial" w:hAnsi="Arial" w:cs="Arial"/>
          <w:b/>
          <w:bCs/>
        </w:rPr>
      </w:pPr>
    </w:p>
    <w:p w14:paraId="2BA86C73" w14:textId="601D7378" w:rsidR="00255CD0" w:rsidRPr="00912739" w:rsidRDefault="00255CD0" w:rsidP="00255CD0">
      <w:pPr>
        <w:pStyle w:val="Default"/>
        <w:rPr>
          <w:rFonts w:ascii="Arial" w:hAnsi="Arial" w:cs="Arial"/>
          <w:b/>
          <w:bCs/>
          <w:color w:val="auto"/>
        </w:rPr>
      </w:pPr>
      <w:r w:rsidRPr="00912739">
        <w:rPr>
          <w:rFonts w:ascii="Arial" w:hAnsi="Arial" w:cs="Arial"/>
          <w:b/>
          <w:bCs/>
          <w:color w:val="auto"/>
          <w:highlight w:val="yellow"/>
        </w:rPr>
        <w:t>Please</w:t>
      </w:r>
      <w:r w:rsidR="00912739" w:rsidRPr="00912739">
        <w:rPr>
          <w:rFonts w:ascii="Arial" w:hAnsi="Arial" w:cs="Arial"/>
          <w:b/>
          <w:bCs/>
          <w:color w:val="auto"/>
          <w:highlight w:val="yellow"/>
        </w:rPr>
        <w:t xml:space="preserve"> delete the instructions in </w:t>
      </w:r>
      <w:r w:rsidR="00912739" w:rsidRPr="00912739">
        <w:rPr>
          <w:rFonts w:ascii="Arial" w:hAnsi="Arial" w:cs="Arial"/>
          <w:b/>
          <w:bCs/>
          <w:color w:val="538135" w:themeColor="accent6" w:themeShade="BF"/>
          <w:highlight w:val="yellow"/>
        </w:rPr>
        <w:t xml:space="preserve">green text </w:t>
      </w:r>
      <w:r w:rsidR="00912739" w:rsidRPr="00912739">
        <w:rPr>
          <w:rFonts w:ascii="Arial" w:hAnsi="Arial" w:cs="Arial"/>
          <w:b/>
          <w:bCs/>
          <w:color w:val="auto"/>
          <w:highlight w:val="yellow"/>
        </w:rPr>
        <w:t>and</w:t>
      </w:r>
      <w:r w:rsidRPr="00912739">
        <w:rPr>
          <w:rFonts w:ascii="Arial" w:hAnsi="Arial" w:cs="Arial"/>
          <w:b/>
          <w:bCs/>
          <w:color w:val="auto"/>
          <w:highlight w:val="yellow"/>
        </w:rPr>
        <w:t xml:space="preserve"> provide the following:</w:t>
      </w:r>
      <w:r w:rsidRPr="00912739">
        <w:rPr>
          <w:rFonts w:ascii="Arial" w:hAnsi="Arial" w:cs="Arial"/>
          <w:b/>
          <w:bCs/>
          <w:color w:val="auto"/>
        </w:rPr>
        <w:t xml:space="preserve"> </w:t>
      </w:r>
    </w:p>
    <w:p w14:paraId="4BF50514" w14:textId="77777777" w:rsidR="00530C1B" w:rsidRDefault="00530C1B" w:rsidP="008B54D7">
      <w:pPr>
        <w:pStyle w:val="Default"/>
        <w:rPr>
          <w:rFonts w:ascii="Arial" w:hAnsi="Arial" w:cs="Arial"/>
          <w:b/>
          <w:bCs/>
          <w:color w:val="154695"/>
        </w:rPr>
      </w:pPr>
    </w:p>
    <w:p w14:paraId="7BF42950" w14:textId="77777777" w:rsidR="005231AA" w:rsidRPr="005231AA" w:rsidRDefault="00530C1B" w:rsidP="005231AA">
      <w:pPr>
        <w:pStyle w:val="Default"/>
        <w:rPr>
          <w:rFonts w:ascii="Arial" w:hAnsi="Arial" w:cs="Arial"/>
          <w:b/>
          <w:bCs/>
          <w:color w:val="auto"/>
        </w:rPr>
      </w:pPr>
      <w:r w:rsidRPr="005231AA">
        <w:rPr>
          <w:rFonts w:ascii="Arial" w:hAnsi="Arial" w:cs="Arial"/>
          <w:b/>
          <w:bCs/>
          <w:color w:val="auto"/>
        </w:rPr>
        <w:t>Title:</w:t>
      </w:r>
    </w:p>
    <w:p w14:paraId="2F7B0BB9" w14:textId="064ABAFD" w:rsidR="005231AA" w:rsidRPr="005231AA" w:rsidRDefault="005231AA" w:rsidP="005231AA">
      <w:pPr>
        <w:pStyle w:val="Default"/>
        <w:rPr>
          <w:rFonts w:ascii="Arial" w:hAnsi="Arial" w:cs="Arial"/>
          <w:b/>
          <w:bCs/>
          <w:color w:val="538135" w:themeColor="accent6" w:themeShade="BF"/>
          <w:sz w:val="20"/>
          <w:szCs w:val="20"/>
        </w:rPr>
      </w:pPr>
      <w:r w:rsidRPr="005231AA">
        <w:rPr>
          <w:rFonts w:ascii="Arial" w:hAnsi="Arial" w:cs="Arial"/>
          <w:color w:val="538135" w:themeColor="accent6" w:themeShade="BF"/>
          <w:sz w:val="20"/>
          <w:szCs w:val="20"/>
        </w:rPr>
        <w:t xml:space="preserve">The title should be no longer than </w:t>
      </w:r>
      <w:r w:rsidRPr="005231AA">
        <w:rPr>
          <w:rFonts w:ascii="Arial" w:hAnsi="Arial" w:cs="Arial"/>
          <w:b/>
          <w:bCs/>
          <w:color w:val="538135" w:themeColor="accent6" w:themeShade="BF"/>
          <w:sz w:val="20"/>
          <w:szCs w:val="20"/>
        </w:rPr>
        <w:t xml:space="preserve">100 characters. </w:t>
      </w:r>
    </w:p>
    <w:p w14:paraId="06CA680B" w14:textId="77777777" w:rsidR="008B54D7" w:rsidRPr="00CA1DBA" w:rsidRDefault="008B54D7" w:rsidP="008B54D7">
      <w:pPr>
        <w:pStyle w:val="Default"/>
        <w:rPr>
          <w:rFonts w:ascii="Arial" w:hAnsi="Arial" w:cs="Arial"/>
          <w:color w:val="154695"/>
        </w:rPr>
      </w:pPr>
    </w:p>
    <w:p w14:paraId="3358FBA0" w14:textId="77777777" w:rsidR="00E93224" w:rsidRDefault="008B54D7" w:rsidP="00E93224">
      <w:pPr>
        <w:pStyle w:val="Default"/>
        <w:rPr>
          <w:rFonts w:ascii="Arial" w:hAnsi="Arial" w:cs="Arial"/>
          <w:b/>
          <w:bCs/>
        </w:rPr>
      </w:pPr>
      <w:r w:rsidRPr="00CA1DBA">
        <w:rPr>
          <w:rFonts w:ascii="Arial" w:hAnsi="Arial" w:cs="Arial"/>
          <w:b/>
          <w:bCs/>
        </w:rPr>
        <w:t xml:space="preserve">Context: </w:t>
      </w:r>
    </w:p>
    <w:p w14:paraId="03BF6617" w14:textId="7F2E071B" w:rsidR="005231AA" w:rsidRPr="005231AA" w:rsidRDefault="008B54D7" w:rsidP="00E93224">
      <w:pPr>
        <w:pStyle w:val="Default"/>
        <w:rPr>
          <w:rFonts w:ascii="Arial" w:hAnsi="Arial" w:cs="Arial"/>
          <w:color w:val="538135" w:themeColor="accent6" w:themeShade="BF"/>
          <w:sz w:val="20"/>
          <w:szCs w:val="20"/>
        </w:rPr>
      </w:pPr>
      <w:r w:rsidRPr="00E93224">
        <w:rPr>
          <w:rFonts w:ascii="Arial" w:hAnsi="Arial" w:cs="Arial"/>
          <w:color w:val="538135" w:themeColor="accent6" w:themeShade="BF"/>
          <w:sz w:val="20"/>
          <w:szCs w:val="20"/>
        </w:rPr>
        <w:t xml:space="preserve">Provide a description of the context in which the innovation was developed, </w:t>
      </w:r>
      <w:proofErr w:type="gramStart"/>
      <w:r w:rsidRPr="00E93224">
        <w:rPr>
          <w:rFonts w:ascii="Arial" w:hAnsi="Arial" w:cs="Arial"/>
          <w:color w:val="538135" w:themeColor="accent6" w:themeShade="BF"/>
          <w:sz w:val="20"/>
          <w:szCs w:val="20"/>
        </w:rPr>
        <w:t>implemented</w:t>
      </w:r>
      <w:proofErr w:type="gramEnd"/>
      <w:r w:rsidRPr="00E93224">
        <w:rPr>
          <w:rFonts w:ascii="Arial" w:hAnsi="Arial" w:cs="Arial"/>
          <w:color w:val="538135" w:themeColor="accent6" w:themeShade="BF"/>
          <w:sz w:val="20"/>
          <w:szCs w:val="20"/>
        </w:rPr>
        <w:t xml:space="preserve"> or evaluated. This may include a description of the need or problem that this work attempts to address, a rationale for why the innovation is necessary, and how the proposed innovation is novel or improves on existing methods. The significance for the pediatric healthcare simulation community should also be addressed. Include citations to relevant literature if appropriate. </w:t>
      </w:r>
    </w:p>
    <w:p w14:paraId="6EBD13EA" w14:textId="77777777" w:rsidR="008B54D7" w:rsidRPr="00CA1DBA" w:rsidRDefault="008B54D7" w:rsidP="00E93224">
      <w:pPr>
        <w:pStyle w:val="Default"/>
        <w:rPr>
          <w:rFonts w:ascii="Arial" w:hAnsi="Arial" w:cs="Arial"/>
          <w:b/>
          <w:bCs/>
        </w:rPr>
      </w:pPr>
    </w:p>
    <w:p w14:paraId="3272F90C" w14:textId="77777777" w:rsidR="00E93224" w:rsidRDefault="008B54D7" w:rsidP="00E93224">
      <w:pPr>
        <w:pStyle w:val="Default"/>
        <w:rPr>
          <w:rFonts w:ascii="Arial" w:hAnsi="Arial" w:cs="Arial"/>
          <w:b/>
          <w:bCs/>
        </w:rPr>
      </w:pPr>
      <w:r w:rsidRPr="00CA1DBA">
        <w:rPr>
          <w:rFonts w:ascii="Arial" w:hAnsi="Arial" w:cs="Arial"/>
          <w:b/>
          <w:bCs/>
        </w:rPr>
        <w:t xml:space="preserve">Description: </w:t>
      </w:r>
    </w:p>
    <w:p w14:paraId="66B1FD9A" w14:textId="77B9EAD6" w:rsidR="008B54D7" w:rsidRPr="00CA1DBA" w:rsidRDefault="008B54D7" w:rsidP="00E93224">
      <w:pPr>
        <w:pStyle w:val="Default"/>
        <w:rPr>
          <w:rFonts w:ascii="Arial" w:hAnsi="Arial" w:cs="Arial"/>
        </w:rPr>
      </w:pPr>
      <w:r w:rsidRPr="00E93224">
        <w:rPr>
          <w:rFonts w:ascii="Arial" w:hAnsi="Arial" w:cs="Arial"/>
          <w:color w:val="538135" w:themeColor="accent6" w:themeShade="BF"/>
          <w:sz w:val="20"/>
          <w:szCs w:val="20"/>
        </w:rPr>
        <w:t xml:space="preserve">Provide a detailed description of the innovation, such that other simulation practitioners may be able to adopt or replicate the approach taken by the authors. You may wish to include a description of the process used to develop the innovation, the target audience, the </w:t>
      </w:r>
      <w:proofErr w:type="gramStart"/>
      <w:r w:rsidRPr="00E93224">
        <w:rPr>
          <w:rFonts w:ascii="Arial" w:hAnsi="Arial" w:cs="Arial"/>
          <w:color w:val="538135" w:themeColor="accent6" w:themeShade="BF"/>
          <w:sz w:val="20"/>
          <w:szCs w:val="20"/>
        </w:rPr>
        <w:t>materials</w:t>
      </w:r>
      <w:proofErr w:type="gramEnd"/>
      <w:r w:rsidRPr="00E93224">
        <w:rPr>
          <w:rFonts w:ascii="Arial" w:hAnsi="Arial" w:cs="Arial"/>
          <w:color w:val="538135" w:themeColor="accent6" w:themeShade="BF"/>
          <w:sz w:val="20"/>
          <w:szCs w:val="20"/>
        </w:rPr>
        <w:t xml:space="preserve"> and techniques used to develop the innovation and how it was implemented in the given context. </w:t>
      </w:r>
    </w:p>
    <w:p w14:paraId="555AF80D" w14:textId="77777777" w:rsidR="008B54D7" w:rsidRPr="00CA1DBA" w:rsidRDefault="008B54D7" w:rsidP="00E93224">
      <w:pPr>
        <w:pStyle w:val="Default"/>
        <w:spacing w:after="125"/>
        <w:rPr>
          <w:rFonts w:ascii="Arial" w:hAnsi="Arial" w:cs="Arial"/>
          <w:color w:val="auto"/>
        </w:rPr>
      </w:pPr>
    </w:p>
    <w:p w14:paraId="5EB86122" w14:textId="77777777" w:rsidR="00E93224" w:rsidRDefault="008B54D7" w:rsidP="00E93224">
      <w:pPr>
        <w:autoSpaceDE w:val="0"/>
        <w:autoSpaceDN w:val="0"/>
        <w:adjustRightInd w:val="0"/>
        <w:spacing w:after="0" w:line="240" w:lineRule="auto"/>
        <w:rPr>
          <w:rFonts w:ascii="Arial" w:hAnsi="Arial" w:cs="Arial"/>
          <w:b/>
          <w:bCs/>
          <w:color w:val="000000"/>
          <w:sz w:val="24"/>
          <w:szCs w:val="24"/>
        </w:rPr>
      </w:pPr>
      <w:r w:rsidRPr="004154A2">
        <w:rPr>
          <w:rFonts w:ascii="Arial" w:hAnsi="Arial" w:cs="Arial"/>
          <w:b/>
          <w:bCs/>
          <w:color w:val="000000"/>
          <w:sz w:val="24"/>
          <w:szCs w:val="24"/>
        </w:rPr>
        <w:t xml:space="preserve">Observation/Evaluation: </w:t>
      </w:r>
    </w:p>
    <w:p w14:paraId="1DEAF546" w14:textId="7FC90B03" w:rsidR="008B54D7" w:rsidRPr="004154A2" w:rsidRDefault="008B54D7" w:rsidP="00E93224">
      <w:pPr>
        <w:autoSpaceDE w:val="0"/>
        <w:autoSpaceDN w:val="0"/>
        <w:adjustRightInd w:val="0"/>
        <w:spacing w:after="0" w:line="240" w:lineRule="auto"/>
        <w:rPr>
          <w:rFonts w:ascii="Arial" w:hAnsi="Arial" w:cs="Arial"/>
          <w:color w:val="538135" w:themeColor="accent6" w:themeShade="BF"/>
          <w:sz w:val="20"/>
          <w:szCs w:val="20"/>
        </w:rPr>
      </w:pPr>
      <w:r w:rsidRPr="004154A2">
        <w:rPr>
          <w:rFonts w:ascii="Arial" w:hAnsi="Arial" w:cs="Arial"/>
          <w:color w:val="538135" w:themeColor="accent6" w:themeShade="BF"/>
          <w:sz w:val="20"/>
          <w:szCs w:val="20"/>
        </w:rPr>
        <w:t>If a formal evaluation of the program was conducted, describe the</w:t>
      </w:r>
      <w:r w:rsidRPr="00E93224">
        <w:rPr>
          <w:rFonts w:ascii="Arial" w:hAnsi="Arial" w:cs="Arial"/>
          <w:color w:val="538135" w:themeColor="accent6" w:themeShade="BF"/>
          <w:sz w:val="20"/>
          <w:szCs w:val="20"/>
        </w:rPr>
        <w:t xml:space="preserve"> </w:t>
      </w:r>
      <w:r w:rsidRPr="004154A2">
        <w:rPr>
          <w:rFonts w:ascii="Arial" w:hAnsi="Arial" w:cs="Arial"/>
          <w:color w:val="538135" w:themeColor="accent6" w:themeShade="BF"/>
          <w:sz w:val="20"/>
          <w:szCs w:val="20"/>
        </w:rPr>
        <w:t xml:space="preserve">approach to the evaluation and the subsequent results. If a formal evaluation was not conducted, describe any observations made during the implementation of the intervention, and the relevance of these observations to the design of the innovation. Tables or images may be included in this section as appropriate. </w:t>
      </w:r>
    </w:p>
    <w:p w14:paraId="59D03D25" w14:textId="77777777" w:rsidR="008B54D7" w:rsidRPr="00CA1DBA" w:rsidRDefault="008B54D7" w:rsidP="00E93224">
      <w:pPr>
        <w:autoSpaceDE w:val="0"/>
        <w:autoSpaceDN w:val="0"/>
        <w:adjustRightInd w:val="0"/>
        <w:spacing w:after="0" w:line="240" w:lineRule="auto"/>
        <w:rPr>
          <w:rFonts w:ascii="Arial" w:hAnsi="Arial" w:cs="Arial"/>
          <w:b/>
          <w:bCs/>
          <w:sz w:val="24"/>
          <w:szCs w:val="24"/>
        </w:rPr>
      </w:pPr>
    </w:p>
    <w:p w14:paraId="311BF71F" w14:textId="77777777" w:rsidR="00530C1B" w:rsidRDefault="008B54D7" w:rsidP="00E93224">
      <w:pPr>
        <w:autoSpaceDE w:val="0"/>
        <w:autoSpaceDN w:val="0"/>
        <w:adjustRightInd w:val="0"/>
        <w:spacing w:after="0" w:line="240" w:lineRule="auto"/>
        <w:rPr>
          <w:rFonts w:ascii="Arial" w:hAnsi="Arial" w:cs="Arial"/>
          <w:b/>
          <w:bCs/>
          <w:sz w:val="24"/>
          <w:szCs w:val="24"/>
        </w:rPr>
      </w:pPr>
      <w:r w:rsidRPr="004154A2">
        <w:rPr>
          <w:rFonts w:ascii="Arial" w:hAnsi="Arial" w:cs="Arial"/>
          <w:b/>
          <w:bCs/>
          <w:sz w:val="24"/>
          <w:szCs w:val="24"/>
        </w:rPr>
        <w:t xml:space="preserve">Discussion: </w:t>
      </w:r>
    </w:p>
    <w:p w14:paraId="0E12C791" w14:textId="0EFC2486" w:rsidR="00E2181E" w:rsidRPr="005452BF" w:rsidRDefault="008B54D7" w:rsidP="005452BF">
      <w:pPr>
        <w:autoSpaceDE w:val="0"/>
        <w:autoSpaceDN w:val="0"/>
        <w:adjustRightInd w:val="0"/>
        <w:spacing w:after="0" w:line="240" w:lineRule="auto"/>
        <w:rPr>
          <w:rFonts w:ascii="Arial" w:hAnsi="Arial" w:cs="Arial"/>
          <w:color w:val="538135" w:themeColor="accent6" w:themeShade="BF"/>
          <w:sz w:val="20"/>
          <w:szCs w:val="20"/>
        </w:rPr>
      </w:pPr>
      <w:r w:rsidRPr="004154A2">
        <w:rPr>
          <w:rFonts w:ascii="Arial" w:hAnsi="Arial" w:cs="Arial"/>
          <w:color w:val="538135" w:themeColor="accent6" w:themeShade="BF"/>
          <w:sz w:val="20"/>
          <w:szCs w:val="20"/>
        </w:rPr>
        <w:t xml:space="preserve">Discuss what was accomplished, the adequacy of the innovation in addressing the need or problem identified, any lessons learned from the implementation and/or evaluation of the innovation, and the potential utility for other simulation practitioners. Address any changes to the innovation that the authors recommend, and any follow-up work that may be required. Also discuss the implications of the work for the pediatric healthcare simulation community. </w:t>
      </w:r>
    </w:p>
    <w:p w14:paraId="1CFC2B74" w14:textId="503BF5A7" w:rsidR="00880B99" w:rsidRPr="00E93224" w:rsidRDefault="00880B99" w:rsidP="005452BF">
      <w:pPr>
        <w:pStyle w:val="ListParagraph"/>
        <w:spacing w:after="0"/>
        <w:ind w:left="360"/>
        <w:rPr>
          <w:rFonts w:ascii="Arial" w:hAnsi="Arial" w:cs="Arial"/>
          <w:sz w:val="24"/>
          <w:szCs w:val="24"/>
        </w:rPr>
      </w:pPr>
      <w:r w:rsidRPr="00E93224">
        <w:rPr>
          <w:rFonts w:ascii="Arial" w:hAnsi="Arial" w:cs="Arial"/>
          <w:sz w:val="24"/>
          <w:szCs w:val="24"/>
        </w:rPr>
        <w:lastRenderedPageBreak/>
        <w:t xml:space="preserve"> </w:t>
      </w:r>
    </w:p>
    <w:sectPr w:rsidR="00880B99" w:rsidRPr="00E9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968A4"/>
    <w:multiLevelType w:val="hybridMultilevel"/>
    <w:tmpl w:val="3A60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B50A5"/>
    <w:multiLevelType w:val="hybridMultilevel"/>
    <w:tmpl w:val="0532D348"/>
    <w:lvl w:ilvl="0" w:tplc="761CA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87A3C"/>
    <w:multiLevelType w:val="hybridMultilevel"/>
    <w:tmpl w:val="86BEA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20EB4"/>
    <w:multiLevelType w:val="hybridMultilevel"/>
    <w:tmpl w:val="8584B0FA"/>
    <w:lvl w:ilvl="0" w:tplc="761CA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B1FBE"/>
    <w:multiLevelType w:val="hybridMultilevel"/>
    <w:tmpl w:val="D0C25090"/>
    <w:lvl w:ilvl="0" w:tplc="761CA9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5294773">
    <w:abstractNumId w:val="2"/>
  </w:num>
  <w:num w:numId="2" w16cid:durableId="860246919">
    <w:abstractNumId w:val="3"/>
  </w:num>
  <w:num w:numId="3" w16cid:durableId="1574466402">
    <w:abstractNumId w:val="0"/>
  </w:num>
  <w:num w:numId="4" w16cid:durableId="387997420">
    <w:abstractNumId w:val="1"/>
  </w:num>
  <w:num w:numId="5" w16cid:durableId="1968966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D0"/>
    <w:rsid w:val="00113D26"/>
    <w:rsid w:val="00247025"/>
    <w:rsid w:val="00255CD0"/>
    <w:rsid w:val="005231AA"/>
    <w:rsid w:val="00530C1B"/>
    <w:rsid w:val="005452BF"/>
    <w:rsid w:val="007477FD"/>
    <w:rsid w:val="00880B99"/>
    <w:rsid w:val="008B54D7"/>
    <w:rsid w:val="00912739"/>
    <w:rsid w:val="00E2181E"/>
    <w:rsid w:val="00E9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AEB1"/>
  <w15:chartTrackingRefBased/>
  <w15:docId w15:val="{037DB0C5-860B-4ECB-900D-7946E92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CD0"/>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55CD0"/>
    <w:pPr>
      <w:ind w:left="720"/>
      <w:contextualSpacing/>
    </w:pPr>
  </w:style>
  <w:style w:type="character" w:styleId="Hyperlink">
    <w:name w:val="Hyperlink"/>
    <w:basedOn w:val="DefaultParagraphFont"/>
    <w:uiPriority w:val="99"/>
    <w:unhideWhenUsed/>
    <w:rsid w:val="00912739"/>
    <w:rPr>
      <w:color w:val="0563C1" w:themeColor="hyperlink"/>
      <w:u w:val="single"/>
    </w:rPr>
  </w:style>
  <w:style w:type="character" w:styleId="UnresolvedMention">
    <w:name w:val="Unresolved Mention"/>
    <w:basedOn w:val="DefaultParagraphFont"/>
    <w:uiPriority w:val="99"/>
    <w:semiHidden/>
    <w:unhideWhenUsed/>
    <w:rsid w:val="0091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oxfordabstracts.com/stages/4909/subm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0F956FEEC8428D30E32616989A6A" ma:contentTypeVersion="16" ma:contentTypeDescription="Create a new document." ma:contentTypeScope="" ma:versionID="02acc1cf43cb3caef8e868a4030355ac">
  <xsd:schema xmlns:xsd="http://www.w3.org/2001/XMLSchema" xmlns:xs="http://www.w3.org/2001/XMLSchema" xmlns:p="http://schemas.microsoft.com/office/2006/metadata/properties" xmlns:ns2="fb1bfa45-26c0-42ed-83ec-356350afb08f" xmlns:ns3="588369f9-d788-4321-a18f-e3582b6a7a6b" targetNamespace="http://schemas.microsoft.com/office/2006/metadata/properties" ma:root="true" ma:fieldsID="41e5d76fd18953e2c9d2483d7bd60746" ns2:_="" ns3:_="">
    <xsd:import namespace="fb1bfa45-26c0-42ed-83ec-356350afb08f"/>
    <xsd:import namespace="588369f9-d788-4321-a18f-e3582b6a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fa45-26c0-42ed-83ec-356350afb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dadc990-f49c-4bee-8f9b-e1ced71f141f}" ma:internalName="TaxCatchAll" ma:showField="CatchAllData" ma:web="fb1bfa45-26c0-42ed-83ec-356350afb0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8369f9-d788-4321-a18f-e3582b6a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b61932-3077-4044-a0e0-3b0f572bb5e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bfa45-26c0-42ed-83ec-356350afb08f" xsi:nil="true"/>
    <lcf76f155ced4ddcb4097134ff3c332f xmlns="588369f9-d788-4321-a18f-e3582b6a7a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D21E6-4A26-42F4-A5AC-4112A6DED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fa45-26c0-42ed-83ec-356350afb08f"/>
    <ds:schemaRef ds:uri="588369f9-d788-4321-a18f-e3582b6a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1AFF1-20B5-4792-A269-95F96F22FC2E}">
  <ds:schemaRefs>
    <ds:schemaRef ds:uri="http://schemas.microsoft.com/office/2006/metadata/properties"/>
    <ds:schemaRef ds:uri="http://schemas.microsoft.com/office/infopath/2007/PartnerControls"/>
    <ds:schemaRef ds:uri="fb1bfa45-26c0-42ed-83ec-356350afb08f"/>
    <ds:schemaRef ds:uri="588369f9-d788-4321-a18f-e3582b6a7a6b"/>
  </ds:schemaRefs>
</ds:datastoreItem>
</file>

<file path=customXml/itemProps3.xml><?xml version="1.0" encoding="utf-8"?>
<ds:datastoreItem xmlns:ds="http://schemas.openxmlformats.org/officeDocument/2006/customXml" ds:itemID="{FE1A395A-838F-4251-A770-DEFC48AF0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Hedley Warren</dc:creator>
  <cp:keywords/>
  <dc:description/>
  <cp:lastModifiedBy>Hedley Warren</cp:lastModifiedBy>
  <cp:revision>10</cp:revision>
  <dcterms:created xsi:type="dcterms:W3CDTF">2022-09-27T19:34:00Z</dcterms:created>
  <dcterms:modified xsi:type="dcterms:W3CDTF">2022-10-12T13:23:00Z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0x01010054170F956FEEC8428D30E32616989A6A</vt:lpwstr>
  </property>
  <property fmtid="{D5CDD505-2E9C-101B-9397-08002B2CF9AE}" pid="3" name="MediaServiceImageTags">
    <vt:lpwstr/>
  </property>
</Properties>
</file>